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C2" w:rsidRPr="00EF7B91" w:rsidRDefault="00320AC2" w:rsidP="00320AC2">
      <w:pPr>
        <w:spacing w:line="360" w:lineRule="auto"/>
        <w:ind w:leftChars="200" w:left="420" w:firstLineChars="100" w:firstLine="241"/>
        <w:rPr>
          <w:rFonts w:ascii="宋体" w:hAnsi="宋体" w:cs="宋体" w:hint="eastAsia"/>
          <w:b/>
          <w:sz w:val="24"/>
        </w:rPr>
      </w:pPr>
    </w:p>
    <w:p w:rsidR="00320AC2" w:rsidRPr="00EF7B91" w:rsidRDefault="00320AC2" w:rsidP="00320AC2">
      <w:pPr>
        <w:spacing w:line="360" w:lineRule="auto"/>
        <w:jc w:val="center"/>
        <w:rPr>
          <w:rFonts w:ascii="宋体" w:hAnsi="宋体" w:cs="宋体" w:hint="eastAsia"/>
          <w:sz w:val="24"/>
        </w:rPr>
      </w:pPr>
      <w:r w:rsidRPr="00EF7B91">
        <w:rPr>
          <w:rFonts w:ascii="宋体" w:hAnsi="宋体" w:cs="宋体" w:hint="eastAsia"/>
          <w:b/>
          <w:bCs/>
          <w:sz w:val="24"/>
        </w:rPr>
        <w:t>法学院2020年硕士研究生复试时间安排表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454"/>
        <w:gridCol w:w="1134"/>
        <w:gridCol w:w="1559"/>
        <w:gridCol w:w="3969"/>
        <w:gridCol w:w="1706"/>
      </w:tblGrid>
      <w:tr w:rsidR="00320AC2" w:rsidRPr="004A06E2" w:rsidTr="00491CE4">
        <w:trPr>
          <w:trHeight w:val="800"/>
          <w:jc w:val="center"/>
        </w:trPr>
        <w:tc>
          <w:tcPr>
            <w:tcW w:w="2048" w:type="dxa"/>
            <w:gridSpan w:val="2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内容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地点</w:t>
            </w:r>
          </w:p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Cs w:val="21"/>
              </w:rPr>
              <w:t>（教科楼B座）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706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备注</w:t>
            </w: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5月1</w:t>
            </w:r>
            <w:r w:rsidRPr="004A06E2">
              <w:rPr>
                <w:rFonts w:ascii="仿宋" w:eastAsia="仿宋" w:hAnsi="仿宋" w:cs="宋体"/>
                <w:b/>
                <w:bCs/>
                <w:szCs w:val="21"/>
              </w:rPr>
              <w:t>1</w:t>
            </w: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9:0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0-17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:0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系统及设备测试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29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、4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28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、4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45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全部考生</w:t>
            </w:r>
          </w:p>
        </w:tc>
        <w:tc>
          <w:tcPr>
            <w:tcW w:w="1706" w:type="dxa"/>
            <w:vMerge w:val="restart"/>
            <w:vAlign w:val="center"/>
          </w:tcPr>
          <w:p w:rsidR="00320AC2" w:rsidRPr="004A06E2" w:rsidRDefault="00320AC2" w:rsidP="00491CE4">
            <w:pPr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测试系统于5月1</w:t>
            </w:r>
            <w:r>
              <w:rPr>
                <w:rFonts w:ascii="仿宋" w:eastAsia="仿宋" w:hAnsi="仿宋" w:cs="宋体"/>
                <w:bCs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日1</w:t>
            </w:r>
            <w:r>
              <w:rPr>
                <w:rFonts w:ascii="仿宋" w:eastAsia="仿宋" w:hAnsi="仿宋" w:cs="宋体"/>
                <w:bCs/>
                <w:szCs w:val="21"/>
              </w:rPr>
              <w:t>7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:0</w:t>
            </w:r>
            <w:r>
              <w:rPr>
                <w:rFonts w:ascii="仿宋" w:eastAsia="仿宋" w:hAnsi="仿宋" w:cs="宋体"/>
                <w:bCs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关闭</w:t>
            </w: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20AC2" w:rsidRPr="00BC6DE3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Cs w:val="21"/>
              </w:rPr>
            </w:pPr>
            <w:r w:rsidRPr="00BC6DE3">
              <w:rPr>
                <w:rFonts w:ascii="仿宋" w:eastAsia="仿宋" w:hAnsi="仿宋" w:cs="宋体" w:hint="eastAsia"/>
                <w:b/>
                <w:bCs/>
                <w:szCs w:val="21"/>
              </w:rPr>
              <w:t>5月1</w:t>
            </w:r>
            <w:r>
              <w:rPr>
                <w:rFonts w:ascii="仿宋" w:eastAsia="仿宋" w:hAnsi="仿宋" w:cs="宋体"/>
                <w:b/>
                <w:bCs/>
                <w:szCs w:val="21"/>
              </w:rPr>
              <w:t>2</w:t>
            </w:r>
            <w:r w:rsidRPr="00BC6DE3">
              <w:rPr>
                <w:rFonts w:ascii="仿宋" w:eastAsia="仿宋" w:hAnsi="仿宋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BC6DE3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9:0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0-17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:0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BC6DE3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系统及设备测试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BC6DE3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29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、4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28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、4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45</w:t>
            </w:r>
          </w:p>
        </w:tc>
        <w:tc>
          <w:tcPr>
            <w:tcW w:w="3969" w:type="dxa"/>
            <w:vAlign w:val="center"/>
          </w:tcPr>
          <w:p w:rsidR="00320AC2" w:rsidRPr="00BC6DE3" w:rsidRDefault="00320AC2" w:rsidP="00491CE4">
            <w:pPr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全部考生</w:t>
            </w:r>
          </w:p>
        </w:tc>
        <w:tc>
          <w:tcPr>
            <w:tcW w:w="1706" w:type="dxa"/>
            <w:vMerge/>
            <w:vAlign w:val="center"/>
          </w:tcPr>
          <w:p w:rsidR="00320AC2" w:rsidRPr="004A06E2" w:rsidRDefault="00320AC2" w:rsidP="00491CE4">
            <w:pPr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5月1</w:t>
            </w:r>
            <w:r>
              <w:rPr>
                <w:rFonts w:ascii="仿宋" w:eastAsia="仿宋" w:hAnsi="仿宋" w:cs="宋体"/>
                <w:b/>
                <w:bCs/>
                <w:szCs w:val="21"/>
              </w:rPr>
              <w:t>3</w:t>
            </w:r>
            <w:r w:rsidRPr="004A06E2">
              <w:rPr>
                <w:rFonts w:ascii="仿宋" w:eastAsia="仿宋" w:hAnsi="仿宋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9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:0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-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17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:0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复试考生资格初审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全部考生</w:t>
            </w:r>
          </w:p>
        </w:tc>
        <w:tc>
          <w:tcPr>
            <w:tcW w:w="1706" w:type="dxa"/>
            <w:vAlign w:val="center"/>
          </w:tcPr>
          <w:p w:rsidR="00320AC2" w:rsidRPr="004A06E2" w:rsidRDefault="00320AC2" w:rsidP="00491CE4">
            <w:pPr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考生应按要求将资格审查所需材料发给工作人员</w:t>
            </w: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5月1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5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日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C51199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C51199">
              <w:rPr>
                <w:rFonts w:ascii="仿宋" w:eastAsia="仿宋" w:hAnsi="仿宋" w:cs="宋体"/>
                <w:bCs/>
                <w:szCs w:val="21"/>
              </w:rPr>
              <w:t>9</w:t>
            </w: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C51199">
              <w:rPr>
                <w:rFonts w:ascii="仿宋" w:eastAsia="仿宋" w:hAnsi="仿宋" w:cs="宋体"/>
                <w:bCs/>
                <w:szCs w:val="21"/>
              </w:rPr>
              <w:t>0</w:t>
            </w: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0-1</w:t>
            </w:r>
            <w:r w:rsidRPr="00C51199">
              <w:rPr>
                <w:rFonts w:ascii="仿宋" w:eastAsia="仿宋" w:hAnsi="仿宋" w:cs="宋体"/>
                <w:bCs/>
                <w:szCs w:val="21"/>
              </w:rPr>
              <w:t>0</w:t>
            </w: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C51199">
              <w:rPr>
                <w:rFonts w:ascii="仿宋" w:eastAsia="仿宋" w:hAnsi="仿宋" w:cs="宋体"/>
                <w:bCs/>
                <w:szCs w:val="21"/>
              </w:rPr>
              <w:t>0</w:t>
            </w: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C51199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专业课笔试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C51199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C51199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jc w:val="center"/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宪法学与行政法学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、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法律史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、国际法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学</w:t>
            </w:r>
          </w:p>
        </w:tc>
        <w:tc>
          <w:tcPr>
            <w:tcW w:w="1706" w:type="dxa"/>
            <w:vMerge w:val="restart"/>
            <w:vAlign w:val="center"/>
          </w:tcPr>
          <w:p w:rsidR="00320AC2" w:rsidRPr="004A06E2" w:rsidRDefault="00320AC2" w:rsidP="00491CE4">
            <w:pPr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所有考试均要求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考生</w:t>
            </w:r>
            <w:r w:rsidRPr="001620D8">
              <w:rPr>
                <w:rFonts w:ascii="仿宋" w:eastAsia="仿宋" w:hAnsi="仿宋" w:cs="宋体" w:hint="eastAsia"/>
                <w:b/>
                <w:bCs/>
                <w:szCs w:val="21"/>
              </w:rPr>
              <w:t>提前3</w:t>
            </w:r>
            <w:r w:rsidRPr="001620D8">
              <w:rPr>
                <w:rFonts w:ascii="仿宋" w:eastAsia="仿宋" w:hAnsi="仿宋" w:cs="宋体"/>
                <w:b/>
                <w:bCs/>
                <w:szCs w:val="21"/>
              </w:rPr>
              <w:t>0</w:t>
            </w:r>
            <w:r w:rsidRPr="001620D8">
              <w:rPr>
                <w:rFonts w:ascii="仿宋" w:eastAsia="仿宋" w:hAnsi="仿宋" w:cs="宋体" w:hint="eastAsia"/>
                <w:b/>
                <w:bCs/>
                <w:szCs w:val="21"/>
              </w:rPr>
              <w:t>分钟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入场进行实人认证</w:t>
            </w: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C51199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1</w:t>
            </w:r>
            <w:r w:rsidRPr="00C51199">
              <w:rPr>
                <w:rFonts w:ascii="仿宋" w:eastAsia="仿宋" w:hAnsi="仿宋" w:cs="宋体"/>
                <w:bCs/>
                <w:szCs w:val="21"/>
              </w:rPr>
              <w:t>1</w:t>
            </w: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C51199">
              <w:rPr>
                <w:rFonts w:ascii="仿宋" w:eastAsia="仿宋" w:hAnsi="仿宋" w:cs="宋体"/>
                <w:bCs/>
                <w:szCs w:val="21"/>
              </w:rPr>
              <w:t>00-12</w:t>
            </w: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C51199">
              <w:rPr>
                <w:rFonts w:ascii="仿宋" w:eastAsia="仿宋" w:hAnsi="仿宋" w:cs="宋体"/>
                <w:bCs/>
                <w:szCs w:val="21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C51199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专业课笔试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C51199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C51199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C51199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法律硕士（法学）、法律硕士（非法学）</w:t>
            </w:r>
          </w:p>
        </w:tc>
        <w:tc>
          <w:tcPr>
            <w:tcW w:w="1706" w:type="dxa"/>
            <w:vMerge/>
            <w:vAlign w:val="center"/>
          </w:tcPr>
          <w:p w:rsidR="00320AC2" w:rsidRPr="004A06E2" w:rsidRDefault="00320AC2" w:rsidP="00491CE4">
            <w:pPr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14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30-18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:0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宪法学与行政法学</w:t>
            </w:r>
          </w:p>
        </w:tc>
        <w:tc>
          <w:tcPr>
            <w:tcW w:w="1706" w:type="dxa"/>
            <w:vMerge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14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30-18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:0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45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法律史</w:t>
            </w:r>
          </w:p>
        </w:tc>
        <w:tc>
          <w:tcPr>
            <w:tcW w:w="1706" w:type="dxa"/>
            <w:vMerge/>
            <w:vAlign w:val="center"/>
          </w:tcPr>
          <w:p w:rsidR="00320AC2" w:rsidRPr="004A06E2" w:rsidRDefault="00320AC2" w:rsidP="00491CE4">
            <w:pPr>
              <w:jc w:val="center"/>
            </w:pP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14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30-18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:0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28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国际法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学</w:t>
            </w:r>
          </w:p>
        </w:tc>
        <w:tc>
          <w:tcPr>
            <w:tcW w:w="1706" w:type="dxa"/>
            <w:vMerge/>
            <w:vAlign w:val="center"/>
          </w:tcPr>
          <w:p w:rsidR="00320AC2" w:rsidRPr="004A06E2" w:rsidRDefault="00320AC2" w:rsidP="00491CE4">
            <w:pPr>
              <w:jc w:val="center"/>
            </w:pPr>
          </w:p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5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月1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6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日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9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00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-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12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法律硕士（法学）第1批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9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00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-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12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45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法律硕士（非法学）1组第1批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9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00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-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12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28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法律硕士（非法学）2组第1批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1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:3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0-18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:3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法律硕士（法学）第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批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1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:3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0-18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:3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45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法律硕士（非法学）1组第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批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1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:3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0-18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:3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28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法律硕士（非法学）2组第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批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800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5月1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7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日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9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00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-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12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专业综合测试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法律硕士（法学）第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批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675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14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0-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15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3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同等学力加试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同等学力考生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675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/>
                <w:bCs/>
                <w:szCs w:val="21"/>
              </w:rPr>
              <w:t>16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00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-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17</w:t>
            </w: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：0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同等学力加试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4A06E2" w:rsidRDefault="00320AC2" w:rsidP="00491CE4">
            <w:pPr>
              <w:jc w:val="center"/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4A06E2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 w:rsidRPr="004A06E2">
              <w:rPr>
                <w:rFonts w:ascii="仿宋" w:eastAsia="仿宋" w:hAnsi="仿宋" w:cs="宋体" w:hint="eastAsia"/>
                <w:bCs/>
                <w:szCs w:val="21"/>
              </w:rPr>
              <w:t>同等学力考生</w:t>
            </w:r>
          </w:p>
        </w:tc>
        <w:tc>
          <w:tcPr>
            <w:tcW w:w="1706" w:type="dxa"/>
            <w:vMerge/>
          </w:tcPr>
          <w:p w:rsidR="00320AC2" w:rsidRPr="004A06E2" w:rsidRDefault="00320AC2" w:rsidP="00491CE4"/>
        </w:tc>
      </w:tr>
      <w:tr w:rsidR="00320AC2" w:rsidRPr="004A06E2" w:rsidTr="00491CE4">
        <w:trPr>
          <w:trHeight w:val="675"/>
          <w:jc w:val="center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szCs w:val="21"/>
              </w:rPr>
              <w:t>5月1</w:t>
            </w:r>
            <w:r>
              <w:rPr>
                <w:rFonts w:ascii="仿宋" w:eastAsia="仿宋" w:hAnsi="仿宋" w:cs="宋体"/>
                <w:bCs/>
                <w:szCs w:val="21"/>
              </w:rPr>
              <w:t>8</w:t>
            </w:r>
            <w:r>
              <w:rPr>
                <w:rFonts w:ascii="仿宋" w:eastAsia="仿宋" w:hAnsi="仿宋" w:cs="宋体" w:hint="eastAsia"/>
                <w:bCs/>
                <w:szCs w:val="21"/>
              </w:rPr>
              <w:t>日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BC6DE3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BC6DE3">
              <w:rPr>
                <w:rFonts w:ascii="仿宋" w:eastAsia="仿宋" w:hAnsi="仿宋" w:cs="宋体"/>
                <w:bCs/>
                <w:szCs w:val="21"/>
              </w:rPr>
              <w:t>9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3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0-1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0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3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BC6DE3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外语听力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BC6DE3" w:rsidRDefault="00320AC2" w:rsidP="00491CE4">
            <w:pPr>
              <w:jc w:val="center"/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BC6DE3" w:rsidRDefault="00320AC2" w:rsidP="00491CE4">
            <w:pPr>
              <w:jc w:val="center"/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全部考生</w:t>
            </w:r>
          </w:p>
        </w:tc>
        <w:tc>
          <w:tcPr>
            <w:tcW w:w="1706" w:type="dxa"/>
            <w:vMerge/>
          </w:tcPr>
          <w:p w:rsidR="00320AC2" w:rsidRDefault="00320AC2" w:rsidP="00491CE4"/>
        </w:tc>
      </w:tr>
      <w:tr w:rsidR="00320AC2" w:rsidRPr="004A06E2" w:rsidTr="00491CE4">
        <w:trPr>
          <w:trHeight w:val="675"/>
          <w:jc w:val="center"/>
        </w:trPr>
        <w:tc>
          <w:tcPr>
            <w:tcW w:w="594" w:type="dxa"/>
            <w:vMerge/>
            <w:shd w:val="clear" w:color="auto" w:fill="auto"/>
            <w:vAlign w:val="center"/>
          </w:tcPr>
          <w:p w:rsidR="00320AC2" w:rsidRPr="004A06E2" w:rsidRDefault="00320AC2" w:rsidP="00491CE4">
            <w:pPr>
              <w:spacing w:line="360" w:lineRule="auto"/>
              <w:jc w:val="center"/>
              <w:rPr>
                <w:rFonts w:ascii="仿宋" w:eastAsia="仿宋" w:hAnsi="仿宋" w:cs="宋体" w:hint="eastAsia"/>
                <w:bCs/>
                <w:szCs w:val="21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320AC2" w:rsidRPr="00BC6DE3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1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4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: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0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0-1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8</w:t>
            </w: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:00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0AC2" w:rsidRPr="00BC6DE3" w:rsidRDefault="00320AC2" w:rsidP="00491CE4">
            <w:pPr>
              <w:spacing w:line="360" w:lineRule="auto"/>
              <w:jc w:val="center"/>
              <w:rPr>
                <w:rFonts w:ascii="仿宋" w:eastAsia="仿宋" w:hAnsi="仿宋" w:cs="宋体"/>
                <w:bCs/>
                <w:szCs w:val="21"/>
              </w:rPr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外语口语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AC2" w:rsidRPr="00BC6DE3" w:rsidRDefault="00320AC2" w:rsidP="00491CE4">
            <w:pPr>
              <w:jc w:val="center"/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4</w:t>
            </w:r>
            <w:r w:rsidRPr="00BC6DE3">
              <w:rPr>
                <w:rFonts w:ascii="仿宋" w:eastAsia="仿宋" w:hAnsi="仿宋" w:cs="宋体"/>
                <w:bCs/>
                <w:szCs w:val="21"/>
              </w:rPr>
              <w:t>29</w:t>
            </w:r>
          </w:p>
        </w:tc>
        <w:tc>
          <w:tcPr>
            <w:tcW w:w="3969" w:type="dxa"/>
            <w:vAlign w:val="center"/>
          </w:tcPr>
          <w:p w:rsidR="00320AC2" w:rsidRPr="00BC6DE3" w:rsidRDefault="00320AC2" w:rsidP="00491CE4">
            <w:pPr>
              <w:jc w:val="center"/>
              <w:rPr>
                <w:rFonts w:ascii="仿宋" w:eastAsia="仿宋" w:hAnsi="仿宋"/>
              </w:rPr>
            </w:pPr>
            <w:r w:rsidRPr="00BC6DE3">
              <w:rPr>
                <w:rFonts w:ascii="仿宋" w:eastAsia="仿宋" w:hAnsi="仿宋" w:cs="宋体" w:hint="eastAsia"/>
                <w:bCs/>
                <w:szCs w:val="21"/>
              </w:rPr>
              <w:t>全部考生</w:t>
            </w:r>
          </w:p>
        </w:tc>
        <w:tc>
          <w:tcPr>
            <w:tcW w:w="1706" w:type="dxa"/>
          </w:tcPr>
          <w:p w:rsidR="00320AC2" w:rsidRDefault="00320AC2" w:rsidP="00491CE4">
            <w:r w:rsidRPr="00BC6DE3">
              <w:rPr>
                <w:rFonts w:ascii="仿宋" w:eastAsia="仿宋" w:hAnsi="仿宋" w:hint="eastAsia"/>
              </w:rPr>
              <w:t>每位考生口语测试时间原则上不超过3分钟</w:t>
            </w:r>
          </w:p>
        </w:tc>
      </w:tr>
    </w:tbl>
    <w:p w:rsidR="00320AC2" w:rsidRPr="00D41BC4" w:rsidRDefault="00320AC2" w:rsidP="00320AC2">
      <w:pPr>
        <w:spacing w:line="360" w:lineRule="auto"/>
        <w:ind w:firstLineChars="200" w:firstLine="482"/>
        <w:rPr>
          <w:rFonts w:ascii="宋体" w:hAnsi="宋体" w:cs="宋体" w:hint="eastAsia"/>
          <w:b/>
          <w:sz w:val="24"/>
        </w:rPr>
      </w:pPr>
      <w:bookmarkStart w:id="0" w:name="_GoBack"/>
      <w:bookmarkEnd w:id="0"/>
    </w:p>
    <w:sectPr w:rsidR="00320AC2" w:rsidRPr="00D41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C2" w:rsidRDefault="00320AC2" w:rsidP="00320AC2">
      <w:r>
        <w:separator/>
      </w:r>
    </w:p>
  </w:endnote>
  <w:endnote w:type="continuationSeparator" w:id="0">
    <w:p w:rsidR="00320AC2" w:rsidRDefault="00320AC2" w:rsidP="003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C2" w:rsidRDefault="00320AC2" w:rsidP="00320AC2">
      <w:r>
        <w:separator/>
      </w:r>
    </w:p>
  </w:footnote>
  <w:footnote w:type="continuationSeparator" w:id="0">
    <w:p w:rsidR="00320AC2" w:rsidRDefault="00320AC2" w:rsidP="00320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E9"/>
    <w:rsid w:val="00320AC2"/>
    <w:rsid w:val="00AA5BEE"/>
    <w:rsid w:val="00F9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BFDD203-7AC5-4CF4-B03E-41F85D5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0A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0A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0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2020-05-10T11:07:00Z</dcterms:created>
  <dcterms:modified xsi:type="dcterms:W3CDTF">2020-05-10T11:07:00Z</dcterms:modified>
</cp:coreProperties>
</file>